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28" w:rsidRPr="00F65328" w:rsidRDefault="00F65328" w:rsidP="00F65328">
      <w:pPr>
        <w:widowControl/>
        <w:spacing w:after="90" w:line="450" w:lineRule="atLeast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9"/>
          <w:szCs w:val="39"/>
        </w:rPr>
      </w:pPr>
      <w:r w:rsidRPr="00F65328">
        <w:rPr>
          <w:rFonts w:ascii="宋体" w:eastAsia="宋体" w:hAnsi="宋体" w:cs="宋体" w:hint="eastAsia"/>
          <w:b/>
          <w:bCs/>
          <w:color w:val="000000"/>
          <w:kern w:val="36"/>
          <w:sz w:val="39"/>
          <w:szCs w:val="39"/>
        </w:rPr>
        <w:t>上海市医院协会医院管理研究基金2017年项目招标通知</w:t>
      </w:r>
    </w:p>
    <w:p w:rsidR="00997AF1" w:rsidRDefault="00F65328" w:rsidP="00F65328">
      <w:pPr>
        <w:widowControl/>
        <w:jc w:val="left"/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</w:pP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各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科室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：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 为充分发挥上海市医院协会在深化医院改革中的桥梁和纽带作用，利用协会人才和知识密集的优势，积极开展医院管理研究，不断提高我市医院管理水平，推动医院可持续发展，根据《上海市医院协会医院管理研究基金管理办法（试行）》，现将上海市医院协会医院管理研究基金2017年项目招标事项通知如下：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 1、申报条件：申请者所在单位需为上海市医院协会单位会员，申报要求、招标范畴、项目设计以及项目申请表等具体事项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见附件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，并请仔细阅读《上海市医院协会医院管理研究基金2017年项目招标指南(试行)》。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 2、申报项数：为保证各单位会员均有机会参与，各单位会员申报上海市医院协会医院管理研究基金2017年项目的数量限为3项；以各专业委员会名义申报2017年项目的数量限为2项，不占其项目负责人所在单位的年度项目数量。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 3、截止时间：2017年项目申请表纸质版一式三份请于2017年4月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21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日前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交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至上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科研处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，逾期不予受理</w:t>
      </w:r>
      <w:r w:rsidR="00997AF1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.</w:t>
      </w:r>
    </w:p>
    <w:p w:rsidR="00997AF1" w:rsidRDefault="00997AF1" w:rsidP="00F65328">
      <w:pPr>
        <w:widowControl/>
        <w:jc w:val="left"/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 xml:space="preserve">      联系人：刘畅、黄蔚</w:t>
      </w:r>
    </w:p>
    <w:p w:rsidR="00F65328" w:rsidRPr="00F65328" w:rsidRDefault="00997AF1" w:rsidP="00F65328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 xml:space="preserve">      电话：8044、8046</w:t>
      </w:r>
      <w:r w:rsidR="00F65328"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="00F65328"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</w:t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附件下载：</w:t>
      </w:r>
      <w:r w:rsidRPr="00997AF1">
        <w:rPr>
          <w:rFonts w:ascii="微软雅黑" w:eastAsia="微软雅黑" w:hAnsi="微软雅黑" w:hint="eastAsia"/>
          <w:color w:val="444444"/>
          <w:szCs w:val="21"/>
        </w:rPr>
        <w:br/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        1.上海市医院协会医院管理研究基金2017年青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年项目</w:t>
      </w:r>
      <w:proofErr w:type="gramEnd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招标指南（试行）.doc</w:t>
      </w:r>
      <w:r w:rsidRPr="00997AF1">
        <w:rPr>
          <w:rFonts w:ascii="微软雅黑" w:eastAsia="微软雅黑" w:hAnsi="微软雅黑" w:hint="eastAsia"/>
          <w:color w:val="444444"/>
          <w:szCs w:val="21"/>
        </w:rPr>
        <w:br/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        2.上海市医院协会医院管理研究基金2017年青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年项目</w:t>
      </w:r>
      <w:proofErr w:type="gramEnd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申请表.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doc</w:t>
      </w:r>
      <w:proofErr w:type="gramEnd"/>
    </w:p>
    <w:p w:rsidR="00F65328" w:rsidRDefault="00196429" w:rsidP="00F65328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444444"/>
          <w:kern w:val="0"/>
          <w:szCs w:val="21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</w:rPr>
        <w:t>科研处</w:t>
      </w:r>
    </w:p>
    <w:p w:rsidR="00C87B78" w:rsidRPr="00F65328" w:rsidRDefault="00F65328" w:rsidP="00F65328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444444"/>
          <w:kern w:val="0"/>
          <w:szCs w:val="21"/>
        </w:rPr>
      </w:pPr>
      <w:bookmarkStart w:id="0" w:name="_GoBack"/>
      <w:bookmarkEnd w:id="0"/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2017年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</w:rPr>
        <w:t>2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月</w:t>
      </w:r>
      <w:r w:rsidR="00196429">
        <w:rPr>
          <w:rFonts w:ascii="微软雅黑" w:eastAsia="微软雅黑" w:hAnsi="微软雅黑" w:cs="宋体" w:hint="eastAsia"/>
          <w:color w:val="444444"/>
          <w:kern w:val="0"/>
          <w:szCs w:val="21"/>
        </w:rPr>
        <w:t>3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日</w:t>
      </w:r>
    </w:p>
    <w:sectPr w:rsidR="00C87B78" w:rsidRPr="00F65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28"/>
    <w:rsid w:val="00196429"/>
    <w:rsid w:val="00824C5F"/>
    <w:rsid w:val="00997AF1"/>
    <w:rsid w:val="00BB02EB"/>
    <w:rsid w:val="00C87B78"/>
    <w:rsid w:val="00E03063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53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532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6532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65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53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532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6532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6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520</Characters>
  <Application>Microsoft Office Word</Application>
  <DocSecurity>0</DocSecurity>
  <Lines>4</Lines>
  <Paragraphs>1</Paragraphs>
  <ScaleCrop>false</ScaleCrop>
  <Company>Huashan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HS</cp:lastModifiedBy>
  <cp:revision>3</cp:revision>
  <dcterms:created xsi:type="dcterms:W3CDTF">2017-02-03T02:06:00Z</dcterms:created>
  <dcterms:modified xsi:type="dcterms:W3CDTF">2017-02-03T02:24:00Z</dcterms:modified>
</cp:coreProperties>
</file>